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0D0" w:rsidRPr="007040D0" w:rsidRDefault="007040D0" w:rsidP="007040D0">
      <w:pPr>
        <w:jc w:val="center"/>
        <w:rPr>
          <w:b/>
          <w:sz w:val="26"/>
          <w:szCs w:val="26"/>
        </w:rPr>
      </w:pPr>
      <w:r w:rsidRPr="007040D0">
        <w:rPr>
          <w:b/>
          <w:noProof/>
          <w:sz w:val="26"/>
          <w:szCs w:val="26"/>
          <w:lang w:eastAsia="ru-RU"/>
        </w:rPr>
        <w:drawing>
          <wp:inline distT="0" distB="0" distL="0" distR="0">
            <wp:extent cx="552450" cy="71437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7040D0" w:rsidRPr="007040D0" w:rsidRDefault="007040D0" w:rsidP="007040D0">
      <w:pPr>
        <w:jc w:val="right"/>
        <w:rPr>
          <w:sz w:val="26"/>
          <w:szCs w:val="26"/>
        </w:rPr>
      </w:pPr>
    </w:p>
    <w:p w:rsidR="007040D0" w:rsidRPr="00F5225C" w:rsidRDefault="007040D0" w:rsidP="007040D0">
      <w:pPr>
        <w:jc w:val="center"/>
        <w:rPr>
          <w:b/>
          <w:sz w:val="25"/>
          <w:szCs w:val="25"/>
        </w:rPr>
      </w:pPr>
      <w:r w:rsidRPr="00F5225C">
        <w:rPr>
          <w:b/>
          <w:sz w:val="25"/>
          <w:szCs w:val="25"/>
        </w:rPr>
        <w:t>АДМИНИСТРАЦИЯ УСТЬ-КУБИНСКОГО</w:t>
      </w:r>
    </w:p>
    <w:p w:rsidR="007040D0" w:rsidRPr="00F5225C" w:rsidRDefault="007040D0" w:rsidP="007040D0">
      <w:pPr>
        <w:jc w:val="center"/>
        <w:rPr>
          <w:b/>
          <w:sz w:val="25"/>
          <w:szCs w:val="25"/>
        </w:rPr>
      </w:pPr>
      <w:r w:rsidRPr="00F5225C">
        <w:rPr>
          <w:b/>
          <w:sz w:val="25"/>
          <w:szCs w:val="25"/>
        </w:rPr>
        <w:t>МУНИЦИПАЛЬНОГО РАЙОНА</w:t>
      </w:r>
    </w:p>
    <w:p w:rsidR="007040D0" w:rsidRPr="00F5225C" w:rsidRDefault="007040D0" w:rsidP="007040D0">
      <w:pPr>
        <w:jc w:val="center"/>
        <w:rPr>
          <w:b/>
          <w:sz w:val="25"/>
          <w:szCs w:val="25"/>
        </w:rPr>
      </w:pPr>
    </w:p>
    <w:p w:rsidR="007040D0" w:rsidRPr="00F5225C" w:rsidRDefault="007040D0" w:rsidP="007040D0">
      <w:pPr>
        <w:jc w:val="center"/>
        <w:rPr>
          <w:b/>
          <w:sz w:val="25"/>
          <w:szCs w:val="25"/>
        </w:rPr>
      </w:pPr>
      <w:r w:rsidRPr="00F5225C">
        <w:rPr>
          <w:b/>
          <w:sz w:val="25"/>
          <w:szCs w:val="25"/>
        </w:rPr>
        <w:t>ПОСТАНОВЛЕНИЕ</w:t>
      </w:r>
    </w:p>
    <w:p w:rsidR="007040D0" w:rsidRPr="00F5225C" w:rsidRDefault="007040D0" w:rsidP="007040D0">
      <w:pPr>
        <w:jc w:val="center"/>
        <w:rPr>
          <w:sz w:val="25"/>
          <w:szCs w:val="25"/>
        </w:rPr>
      </w:pPr>
    </w:p>
    <w:p w:rsidR="007040D0" w:rsidRPr="00F5225C" w:rsidRDefault="007040D0" w:rsidP="007040D0">
      <w:pPr>
        <w:jc w:val="center"/>
        <w:rPr>
          <w:sz w:val="25"/>
          <w:szCs w:val="25"/>
        </w:rPr>
      </w:pPr>
      <w:r w:rsidRPr="00F5225C">
        <w:rPr>
          <w:sz w:val="25"/>
          <w:szCs w:val="25"/>
        </w:rPr>
        <w:t>с. Устье</w:t>
      </w:r>
    </w:p>
    <w:p w:rsidR="007040D0" w:rsidRPr="00F5225C" w:rsidRDefault="007040D0" w:rsidP="007040D0">
      <w:pPr>
        <w:jc w:val="both"/>
        <w:rPr>
          <w:sz w:val="25"/>
          <w:szCs w:val="25"/>
        </w:rPr>
      </w:pPr>
    </w:p>
    <w:p w:rsidR="007040D0" w:rsidRPr="00F5225C" w:rsidRDefault="007040D0" w:rsidP="007040D0">
      <w:pPr>
        <w:jc w:val="both"/>
        <w:rPr>
          <w:sz w:val="25"/>
          <w:szCs w:val="25"/>
        </w:rPr>
      </w:pPr>
      <w:r w:rsidRPr="00F5225C">
        <w:rPr>
          <w:sz w:val="25"/>
          <w:szCs w:val="25"/>
        </w:rPr>
        <w:t xml:space="preserve">от </w:t>
      </w:r>
      <w:r w:rsidR="00DD3A5C">
        <w:rPr>
          <w:sz w:val="25"/>
          <w:szCs w:val="25"/>
        </w:rPr>
        <w:t>21.03.2018                                                                                                     № 252</w:t>
      </w:r>
      <w:r w:rsidRPr="00F5225C">
        <w:rPr>
          <w:sz w:val="25"/>
          <w:szCs w:val="25"/>
        </w:rPr>
        <w:t xml:space="preserve">                                                                                        </w:t>
      </w:r>
      <w:r w:rsidR="00DD3A5C">
        <w:rPr>
          <w:sz w:val="25"/>
          <w:szCs w:val="25"/>
        </w:rPr>
        <w:t xml:space="preserve">                               </w:t>
      </w:r>
      <w:r w:rsidRPr="00F5225C">
        <w:rPr>
          <w:sz w:val="25"/>
          <w:szCs w:val="25"/>
        </w:rPr>
        <w:t xml:space="preserve"> </w:t>
      </w:r>
    </w:p>
    <w:p w:rsidR="007040D0" w:rsidRPr="00F5225C" w:rsidRDefault="007040D0" w:rsidP="007040D0">
      <w:pPr>
        <w:jc w:val="both"/>
        <w:rPr>
          <w:sz w:val="25"/>
          <w:szCs w:val="25"/>
        </w:rPr>
      </w:pPr>
    </w:p>
    <w:p w:rsidR="007040D0" w:rsidRPr="00F5225C" w:rsidRDefault="007040D0" w:rsidP="007040D0">
      <w:pPr>
        <w:autoSpaceDE w:val="0"/>
        <w:autoSpaceDN w:val="0"/>
        <w:adjustRightInd w:val="0"/>
        <w:jc w:val="center"/>
        <w:rPr>
          <w:sz w:val="25"/>
          <w:szCs w:val="25"/>
        </w:rPr>
      </w:pPr>
      <w:r w:rsidRPr="00F5225C">
        <w:rPr>
          <w:sz w:val="25"/>
          <w:szCs w:val="25"/>
        </w:rPr>
        <w:t xml:space="preserve">О внесении изменений в постановление администрации района </w:t>
      </w:r>
    </w:p>
    <w:p w:rsidR="007040D0" w:rsidRPr="00F5225C" w:rsidRDefault="007040D0" w:rsidP="007040D0">
      <w:pPr>
        <w:autoSpaceDE w:val="0"/>
        <w:autoSpaceDN w:val="0"/>
        <w:adjustRightInd w:val="0"/>
        <w:jc w:val="center"/>
        <w:rPr>
          <w:sz w:val="25"/>
          <w:szCs w:val="25"/>
        </w:rPr>
      </w:pPr>
      <w:r w:rsidRPr="00F5225C">
        <w:rPr>
          <w:sz w:val="25"/>
          <w:szCs w:val="25"/>
        </w:rPr>
        <w:t xml:space="preserve">от 17.04.2017 № 367 «Об утверждении административного </w:t>
      </w:r>
      <w:hyperlink w:anchor="Par35" w:history="1">
        <w:proofErr w:type="gramStart"/>
        <w:r w:rsidRPr="00F5225C">
          <w:rPr>
            <w:sz w:val="25"/>
            <w:szCs w:val="25"/>
          </w:rPr>
          <w:t>регламент</w:t>
        </w:r>
        <w:proofErr w:type="gramEnd"/>
      </w:hyperlink>
      <w:r w:rsidRPr="00F5225C">
        <w:rPr>
          <w:sz w:val="25"/>
          <w:szCs w:val="25"/>
        </w:rPr>
        <w:t>а исполнения муниципальной функции по организации и осуществлению муниципального  контроля в области торговой деятельности на территории Усть-Кубинского муниципального района»</w:t>
      </w:r>
    </w:p>
    <w:p w:rsidR="007040D0" w:rsidRPr="00F5225C" w:rsidRDefault="007040D0" w:rsidP="007040D0">
      <w:pPr>
        <w:autoSpaceDE w:val="0"/>
        <w:autoSpaceDN w:val="0"/>
        <w:adjustRightInd w:val="0"/>
        <w:ind w:firstLine="567"/>
        <w:rPr>
          <w:sz w:val="25"/>
          <w:szCs w:val="25"/>
        </w:rPr>
      </w:pPr>
    </w:p>
    <w:p w:rsidR="007040D0" w:rsidRPr="00F5225C" w:rsidRDefault="007040D0" w:rsidP="007040D0">
      <w:pPr>
        <w:autoSpaceDE w:val="0"/>
        <w:autoSpaceDN w:val="0"/>
        <w:adjustRightInd w:val="0"/>
        <w:ind w:firstLine="567"/>
        <w:rPr>
          <w:sz w:val="25"/>
          <w:szCs w:val="25"/>
        </w:rPr>
      </w:pPr>
    </w:p>
    <w:p w:rsidR="007040D0" w:rsidRPr="00F5225C" w:rsidRDefault="007040D0" w:rsidP="007040D0">
      <w:pPr>
        <w:autoSpaceDE w:val="0"/>
        <w:autoSpaceDN w:val="0"/>
        <w:adjustRightInd w:val="0"/>
        <w:ind w:firstLine="567"/>
        <w:jc w:val="both"/>
        <w:rPr>
          <w:sz w:val="25"/>
          <w:szCs w:val="25"/>
        </w:rPr>
      </w:pPr>
      <w:r w:rsidRPr="00F5225C">
        <w:rPr>
          <w:sz w:val="25"/>
          <w:szCs w:val="25"/>
        </w:rPr>
        <w:t>С целью приведения в соответствие с действующим законодательством, на основании ст. 43 Устава района администрация района</w:t>
      </w:r>
    </w:p>
    <w:p w:rsidR="007040D0" w:rsidRPr="00F5225C" w:rsidRDefault="007040D0" w:rsidP="007040D0">
      <w:pPr>
        <w:pStyle w:val="ConsPlusNormal"/>
        <w:jc w:val="both"/>
        <w:rPr>
          <w:b/>
          <w:sz w:val="25"/>
          <w:szCs w:val="25"/>
        </w:rPr>
      </w:pPr>
      <w:r w:rsidRPr="00F5225C">
        <w:rPr>
          <w:b/>
          <w:sz w:val="25"/>
          <w:szCs w:val="25"/>
        </w:rPr>
        <w:t>ПОСТАНОВЛЯЕТ:</w:t>
      </w:r>
    </w:p>
    <w:p w:rsidR="007040D0" w:rsidRPr="00F5225C" w:rsidRDefault="007040D0" w:rsidP="007040D0">
      <w:pPr>
        <w:pStyle w:val="ConsPlusNormal"/>
        <w:ind w:firstLine="540"/>
        <w:jc w:val="both"/>
        <w:rPr>
          <w:sz w:val="25"/>
          <w:szCs w:val="25"/>
        </w:rPr>
      </w:pPr>
      <w:r w:rsidRPr="00F5225C">
        <w:rPr>
          <w:sz w:val="25"/>
          <w:szCs w:val="25"/>
        </w:rPr>
        <w:t xml:space="preserve">1. Внести в административный </w:t>
      </w:r>
      <w:hyperlink w:anchor="Par35" w:history="1">
        <w:r w:rsidRPr="00F5225C">
          <w:rPr>
            <w:sz w:val="25"/>
            <w:szCs w:val="25"/>
          </w:rPr>
          <w:t>регламент</w:t>
        </w:r>
      </w:hyperlink>
      <w:r w:rsidRPr="00F5225C">
        <w:rPr>
          <w:sz w:val="25"/>
          <w:szCs w:val="25"/>
        </w:rPr>
        <w:t xml:space="preserve"> исполнения муниципальной функции по организации и осуществлению муниципального контроля в области торговой деятельности на территории Усть-Кубинского муниципального района, утвержденный постановлением администрации района от 17 апреля 2017 года № 367 «Об утверждении административного </w:t>
      </w:r>
      <w:hyperlink w:anchor="Par35" w:history="1">
        <w:proofErr w:type="gramStart"/>
        <w:r w:rsidRPr="00F5225C">
          <w:rPr>
            <w:sz w:val="25"/>
            <w:szCs w:val="25"/>
          </w:rPr>
          <w:t>регламент</w:t>
        </w:r>
        <w:proofErr w:type="gramEnd"/>
      </w:hyperlink>
      <w:r w:rsidRPr="00F5225C">
        <w:rPr>
          <w:sz w:val="25"/>
          <w:szCs w:val="25"/>
        </w:rPr>
        <w:t xml:space="preserve">а исполнения муниципальной функции по организации и осуществлению муниципального </w:t>
      </w:r>
      <w:r w:rsidRPr="00F5225C">
        <w:rPr>
          <w:bCs/>
          <w:sz w:val="25"/>
          <w:szCs w:val="25"/>
        </w:rPr>
        <w:t>контроля</w:t>
      </w:r>
      <w:r w:rsidRPr="00F5225C">
        <w:rPr>
          <w:sz w:val="25"/>
          <w:szCs w:val="25"/>
        </w:rPr>
        <w:t xml:space="preserve"> в области торговой деятельности на территории Усть-Кубинского муниципального района</w:t>
      </w:r>
      <w:r w:rsidRPr="00F5225C">
        <w:rPr>
          <w:bCs/>
          <w:sz w:val="25"/>
          <w:szCs w:val="25"/>
        </w:rPr>
        <w:t>»</w:t>
      </w:r>
      <w:r w:rsidRPr="00F5225C">
        <w:rPr>
          <w:sz w:val="25"/>
          <w:szCs w:val="25"/>
        </w:rPr>
        <w:t>, следующие изменения:</w:t>
      </w:r>
    </w:p>
    <w:p w:rsidR="007040D0" w:rsidRPr="00F5225C" w:rsidRDefault="007040D0" w:rsidP="007040D0">
      <w:pPr>
        <w:pStyle w:val="ConsPlusNormal"/>
        <w:ind w:firstLine="540"/>
        <w:jc w:val="both"/>
        <w:rPr>
          <w:sz w:val="25"/>
          <w:szCs w:val="25"/>
        </w:rPr>
      </w:pPr>
      <w:r w:rsidRPr="00F5225C">
        <w:rPr>
          <w:sz w:val="25"/>
          <w:szCs w:val="25"/>
        </w:rPr>
        <w:t>1.1. Абзац 13 пункта 1.5 раздела 1 регламента изложить в следующей редакции:</w:t>
      </w:r>
    </w:p>
    <w:p w:rsidR="007040D0" w:rsidRPr="00F5225C" w:rsidRDefault="007040D0" w:rsidP="007040D0">
      <w:pPr>
        <w:widowControl w:val="0"/>
        <w:autoSpaceDE w:val="0"/>
        <w:autoSpaceDN w:val="0"/>
        <w:adjustRightInd w:val="0"/>
        <w:ind w:firstLine="540"/>
        <w:jc w:val="both"/>
        <w:rPr>
          <w:sz w:val="25"/>
          <w:szCs w:val="25"/>
        </w:rPr>
      </w:pPr>
      <w:r w:rsidRPr="00F5225C">
        <w:rPr>
          <w:sz w:val="25"/>
          <w:szCs w:val="25"/>
        </w:rPr>
        <w:t xml:space="preserve">«- не </w:t>
      </w:r>
      <w:r w:rsidRPr="00F5225C">
        <w:rPr>
          <w:color w:val="000000"/>
          <w:sz w:val="25"/>
          <w:szCs w:val="25"/>
        </w:rPr>
        <w:t>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7040D0" w:rsidRPr="00F5225C" w:rsidRDefault="007040D0" w:rsidP="007040D0">
      <w:pPr>
        <w:pStyle w:val="ConsPlusNormal"/>
        <w:ind w:firstLine="708"/>
        <w:jc w:val="both"/>
        <w:rPr>
          <w:sz w:val="25"/>
          <w:szCs w:val="25"/>
        </w:rPr>
      </w:pPr>
      <w:r w:rsidRPr="00F5225C">
        <w:rPr>
          <w:sz w:val="25"/>
          <w:szCs w:val="25"/>
        </w:rPr>
        <w:t>1.2. Пункт 1.5 раздела 1 регламента дополнить абзацем  девятнадцатым следующего содержания:</w:t>
      </w:r>
    </w:p>
    <w:p w:rsidR="007040D0" w:rsidRPr="00F5225C" w:rsidRDefault="007040D0" w:rsidP="007040D0">
      <w:pPr>
        <w:shd w:val="clear" w:color="auto" w:fill="FFFFFF"/>
        <w:ind w:firstLine="542"/>
        <w:jc w:val="both"/>
        <w:rPr>
          <w:color w:val="000000"/>
          <w:sz w:val="25"/>
          <w:szCs w:val="25"/>
        </w:rPr>
      </w:pPr>
      <w:r w:rsidRPr="00F5225C">
        <w:rPr>
          <w:sz w:val="25"/>
          <w:szCs w:val="25"/>
        </w:rPr>
        <w:t>«-</w:t>
      </w:r>
      <w:r w:rsidRPr="00F5225C">
        <w:rPr>
          <w:color w:val="000000"/>
          <w:sz w:val="25"/>
          <w:szCs w:val="25"/>
        </w:rPr>
        <w:t>В случае</w:t>
      </w:r>
      <w:proofErr w:type="gramStart"/>
      <w:r w:rsidRPr="00F5225C">
        <w:rPr>
          <w:color w:val="000000"/>
          <w:sz w:val="25"/>
          <w:szCs w:val="25"/>
        </w:rPr>
        <w:t>,</w:t>
      </w:r>
      <w:proofErr w:type="gramEnd"/>
      <w:r w:rsidRPr="00F5225C">
        <w:rPr>
          <w:color w:val="000000"/>
          <w:sz w:val="25"/>
          <w:szCs w:val="25"/>
        </w:rPr>
        <w:t xml:space="preserve"> если изложенная в обращении или заявлении информация может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принимает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F5225C">
        <w:rPr>
          <w:color w:val="000000"/>
          <w:sz w:val="25"/>
          <w:szCs w:val="25"/>
        </w:rPr>
        <w:t>ии и ау</w:t>
      </w:r>
      <w:proofErr w:type="gramEnd"/>
      <w:r w:rsidRPr="00F5225C">
        <w:rPr>
          <w:color w:val="000000"/>
          <w:sz w:val="25"/>
          <w:szCs w:val="25"/>
        </w:rPr>
        <w:t>тентификации».</w:t>
      </w:r>
    </w:p>
    <w:p w:rsidR="007040D0" w:rsidRPr="00F5225C" w:rsidRDefault="007040D0" w:rsidP="007040D0">
      <w:pPr>
        <w:jc w:val="both"/>
        <w:rPr>
          <w:sz w:val="25"/>
          <w:szCs w:val="25"/>
        </w:rPr>
      </w:pPr>
      <w:r w:rsidRPr="00F5225C">
        <w:rPr>
          <w:sz w:val="25"/>
          <w:szCs w:val="25"/>
        </w:rPr>
        <w:tab/>
        <w:t>1.3. Дополнить раздел 1 регламента  пунктом 1.5</w:t>
      </w:r>
      <w:r w:rsidR="007077D9" w:rsidRPr="00F5225C">
        <w:rPr>
          <w:sz w:val="25"/>
          <w:szCs w:val="25"/>
          <w:vertAlign w:val="superscript"/>
        </w:rPr>
        <w:t>1</w:t>
      </w:r>
      <w:r w:rsidRPr="00F5225C">
        <w:rPr>
          <w:sz w:val="25"/>
          <w:szCs w:val="25"/>
        </w:rPr>
        <w:t xml:space="preserve"> следующего содержания:</w:t>
      </w:r>
    </w:p>
    <w:p w:rsidR="007040D0" w:rsidRPr="00F5225C" w:rsidRDefault="007040D0" w:rsidP="007040D0">
      <w:pPr>
        <w:pStyle w:val="s1"/>
        <w:shd w:val="clear" w:color="auto" w:fill="FFFFFF"/>
        <w:spacing w:before="0" w:beforeAutospacing="0" w:after="0" w:afterAutospacing="0"/>
        <w:jc w:val="both"/>
        <w:rPr>
          <w:color w:val="000000"/>
          <w:sz w:val="25"/>
          <w:szCs w:val="25"/>
        </w:rPr>
      </w:pPr>
      <w:r w:rsidRPr="00F5225C">
        <w:rPr>
          <w:sz w:val="25"/>
          <w:szCs w:val="25"/>
        </w:rPr>
        <w:lastRenderedPageBreak/>
        <w:tab/>
        <w:t>«1.</w:t>
      </w:r>
      <w:r w:rsidR="007077D9" w:rsidRPr="00F5225C">
        <w:rPr>
          <w:sz w:val="25"/>
          <w:szCs w:val="25"/>
        </w:rPr>
        <w:t>5</w:t>
      </w:r>
      <w:r w:rsidR="007077D9" w:rsidRPr="00F5225C">
        <w:rPr>
          <w:sz w:val="25"/>
          <w:szCs w:val="25"/>
          <w:vertAlign w:val="superscript"/>
        </w:rPr>
        <w:t>1</w:t>
      </w:r>
      <w:r w:rsidR="007077D9" w:rsidRPr="00F5225C">
        <w:rPr>
          <w:sz w:val="25"/>
          <w:szCs w:val="25"/>
        </w:rPr>
        <w:t>.</w:t>
      </w:r>
      <w:r w:rsidRPr="00F5225C">
        <w:rPr>
          <w:color w:val="000000"/>
          <w:sz w:val="25"/>
          <w:szCs w:val="25"/>
        </w:rPr>
        <w:t xml:space="preserve"> При проведении проверки должностные лица органа  муниципального контроля не вправе:</w:t>
      </w:r>
    </w:p>
    <w:p w:rsidR="007040D0" w:rsidRPr="00F5225C" w:rsidRDefault="007077D9" w:rsidP="007040D0">
      <w:pPr>
        <w:pStyle w:val="s1"/>
        <w:shd w:val="clear" w:color="auto" w:fill="FFFFFF"/>
        <w:spacing w:before="0" w:beforeAutospacing="0" w:after="0" w:afterAutospacing="0"/>
        <w:jc w:val="both"/>
        <w:rPr>
          <w:color w:val="000000"/>
          <w:sz w:val="25"/>
          <w:szCs w:val="25"/>
        </w:rPr>
      </w:pPr>
      <w:r w:rsidRPr="00F5225C">
        <w:rPr>
          <w:color w:val="000000"/>
          <w:sz w:val="25"/>
          <w:szCs w:val="25"/>
        </w:rPr>
        <w:tab/>
      </w:r>
      <w:r w:rsidR="007040D0" w:rsidRPr="00F5225C">
        <w:rPr>
          <w:color w:val="000000"/>
          <w:sz w:val="25"/>
          <w:szCs w:val="25"/>
        </w:rPr>
        <w:t>1.</w:t>
      </w:r>
      <w:r w:rsidRPr="00F5225C">
        <w:rPr>
          <w:color w:val="000000"/>
          <w:sz w:val="25"/>
          <w:szCs w:val="25"/>
        </w:rPr>
        <w:t>5</w:t>
      </w:r>
      <w:r w:rsidR="007040D0" w:rsidRPr="00F5225C">
        <w:rPr>
          <w:color w:val="000000"/>
          <w:sz w:val="25"/>
          <w:szCs w:val="25"/>
          <w:vertAlign w:val="superscript"/>
        </w:rPr>
        <w:t>1</w:t>
      </w:r>
      <w:r w:rsidR="00DD3A5C">
        <w:rPr>
          <w:color w:val="000000"/>
          <w:sz w:val="25"/>
          <w:szCs w:val="25"/>
        </w:rPr>
        <w:t>1</w:t>
      </w:r>
      <w:r w:rsidRPr="00F5225C">
        <w:rPr>
          <w:color w:val="000000"/>
          <w:sz w:val="25"/>
          <w:szCs w:val="25"/>
        </w:rPr>
        <w:t>.</w:t>
      </w:r>
      <w:r w:rsidR="007040D0" w:rsidRPr="00F5225C">
        <w:rPr>
          <w:color w:val="000000"/>
          <w:sz w:val="25"/>
          <w:szCs w:val="25"/>
        </w:rPr>
        <w:t xml:space="preserve"> </w:t>
      </w:r>
      <w:r w:rsidRPr="00F5225C">
        <w:rPr>
          <w:color w:val="000000"/>
          <w:sz w:val="25"/>
          <w:szCs w:val="25"/>
        </w:rPr>
        <w:t>П</w:t>
      </w:r>
      <w:r w:rsidR="007040D0" w:rsidRPr="00F5225C">
        <w:rPr>
          <w:color w:val="000000"/>
          <w:sz w:val="25"/>
          <w:szCs w:val="25"/>
        </w:rPr>
        <w:t>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7040D0" w:rsidRPr="00F5225C" w:rsidRDefault="007077D9" w:rsidP="007040D0">
      <w:pPr>
        <w:pStyle w:val="s1"/>
        <w:shd w:val="clear" w:color="auto" w:fill="FFFFFF"/>
        <w:spacing w:before="0" w:beforeAutospacing="0" w:after="0" w:afterAutospacing="0"/>
        <w:jc w:val="both"/>
        <w:rPr>
          <w:color w:val="000000"/>
          <w:sz w:val="25"/>
          <w:szCs w:val="25"/>
        </w:rPr>
      </w:pPr>
      <w:r w:rsidRPr="00F5225C">
        <w:rPr>
          <w:color w:val="000000"/>
          <w:sz w:val="25"/>
          <w:szCs w:val="25"/>
        </w:rPr>
        <w:tab/>
      </w:r>
      <w:r w:rsidR="007040D0" w:rsidRPr="00F5225C">
        <w:rPr>
          <w:color w:val="000000"/>
          <w:sz w:val="25"/>
          <w:szCs w:val="25"/>
        </w:rPr>
        <w:t>1.</w:t>
      </w:r>
      <w:r w:rsidRPr="00F5225C">
        <w:rPr>
          <w:color w:val="000000"/>
          <w:sz w:val="25"/>
          <w:szCs w:val="25"/>
        </w:rPr>
        <w:t>5</w:t>
      </w:r>
      <w:r w:rsidRPr="00F5225C">
        <w:rPr>
          <w:color w:val="000000"/>
          <w:sz w:val="25"/>
          <w:szCs w:val="25"/>
          <w:vertAlign w:val="superscript"/>
        </w:rPr>
        <w:t>1</w:t>
      </w:r>
      <w:r w:rsidR="007040D0" w:rsidRPr="00F5225C">
        <w:rPr>
          <w:color w:val="000000"/>
          <w:sz w:val="25"/>
          <w:szCs w:val="25"/>
        </w:rPr>
        <w:t>.2.</w:t>
      </w:r>
      <w:r w:rsidRPr="00F5225C">
        <w:rPr>
          <w:color w:val="000000"/>
          <w:sz w:val="25"/>
          <w:szCs w:val="25"/>
        </w:rPr>
        <w:t xml:space="preserve"> П</w:t>
      </w:r>
      <w:r w:rsidR="007040D0" w:rsidRPr="00F5225C">
        <w:rPr>
          <w:color w:val="000000"/>
          <w:sz w:val="25"/>
          <w:szCs w:val="25"/>
        </w:rPr>
        <w:t>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7040D0" w:rsidRPr="00F5225C" w:rsidRDefault="007077D9" w:rsidP="007040D0">
      <w:pPr>
        <w:pStyle w:val="s1"/>
        <w:shd w:val="clear" w:color="auto" w:fill="FFFFFF"/>
        <w:spacing w:before="0" w:beforeAutospacing="0" w:after="0" w:afterAutospacing="0"/>
        <w:jc w:val="both"/>
        <w:rPr>
          <w:color w:val="000000"/>
          <w:sz w:val="25"/>
          <w:szCs w:val="25"/>
        </w:rPr>
      </w:pPr>
      <w:r w:rsidRPr="00F5225C">
        <w:rPr>
          <w:color w:val="000000"/>
          <w:sz w:val="25"/>
          <w:szCs w:val="25"/>
        </w:rPr>
        <w:tab/>
      </w:r>
      <w:r w:rsidR="007040D0" w:rsidRPr="00F5225C">
        <w:rPr>
          <w:color w:val="000000"/>
          <w:sz w:val="25"/>
          <w:szCs w:val="25"/>
        </w:rPr>
        <w:t>1.</w:t>
      </w:r>
      <w:r w:rsidRPr="00F5225C">
        <w:rPr>
          <w:color w:val="000000"/>
          <w:sz w:val="25"/>
          <w:szCs w:val="25"/>
        </w:rPr>
        <w:t>5</w:t>
      </w:r>
      <w:r w:rsidRPr="00F5225C">
        <w:rPr>
          <w:color w:val="000000"/>
          <w:sz w:val="25"/>
          <w:szCs w:val="25"/>
          <w:vertAlign w:val="superscript"/>
        </w:rPr>
        <w:t>1</w:t>
      </w:r>
      <w:r w:rsidR="007040D0" w:rsidRPr="00F5225C">
        <w:rPr>
          <w:color w:val="000000"/>
          <w:sz w:val="25"/>
          <w:szCs w:val="25"/>
        </w:rPr>
        <w:t xml:space="preserve">.3. </w:t>
      </w:r>
      <w:r w:rsidRPr="00F5225C">
        <w:rPr>
          <w:color w:val="000000"/>
          <w:sz w:val="25"/>
          <w:szCs w:val="25"/>
        </w:rPr>
        <w:t>П</w:t>
      </w:r>
      <w:r w:rsidR="007040D0" w:rsidRPr="00F5225C">
        <w:rPr>
          <w:color w:val="000000"/>
          <w:sz w:val="25"/>
          <w:szCs w:val="25"/>
        </w:rPr>
        <w:t xml:space="preserve">роверять выполнение обязательных требований и требований, установленных муниципальными правовыми актами, не опубликованными в </w:t>
      </w:r>
      <w:r w:rsidR="007040D0" w:rsidRPr="00F5225C">
        <w:rPr>
          <w:sz w:val="25"/>
          <w:szCs w:val="25"/>
        </w:rPr>
        <w:t xml:space="preserve">установленном </w:t>
      </w:r>
      <w:hyperlink r:id="rId5" w:anchor="/document/186367/entry/47" w:history="1">
        <w:r w:rsidR="007040D0" w:rsidRPr="00F5225C">
          <w:rPr>
            <w:rStyle w:val="a4"/>
            <w:color w:val="auto"/>
            <w:sz w:val="25"/>
            <w:szCs w:val="25"/>
            <w:u w:val="none"/>
          </w:rPr>
          <w:t>законодательством</w:t>
        </w:r>
      </w:hyperlink>
      <w:r w:rsidR="007040D0" w:rsidRPr="00F5225C">
        <w:rPr>
          <w:color w:val="000000"/>
          <w:sz w:val="25"/>
          <w:szCs w:val="25"/>
        </w:rPr>
        <w:t xml:space="preserve"> Российской Федерации порядке»</w:t>
      </w:r>
    </w:p>
    <w:p w:rsidR="007040D0" w:rsidRPr="00F5225C" w:rsidRDefault="007040D0" w:rsidP="007040D0">
      <w:pPr>
        <w:pStyle w:val="s1"/>
        <w:shd w:val="clear" w:color="auto" w:fill="FFFFFF"/>
        <w:spacing w:before="0" w:beforeAutospacing="0" w:after="0" w:afterAutospacing="0"/>
        <w:jc w:val="both"/>
        <w:rPr>
          <w:color w:val="000000"/>
          <w:sz w:val="25"/>
          <w:szCs w:val="25"/>
        </w:rPr>
      </w:pPr>
      <w:r w:rsidRPr="00F5225C">
        <w:rPr>
          <w:color w:val="000000"/>
          <w:sz w:val="25"/>
          <w:szCs w:val="25"/>
        </w:rPr>
        <w:tab/>
        <w:t>1.4.</w:t>
      </w:r>
      <w:r w:rsidR="007077D9" w:rsidRPr="00F5225C">
        <w:rPr>
          <w:color w:val="000000"/>
          <w:sz w:val="25"/>
          <w:szCs w:val="25"/>
        </w:rPr>
        <w:t xml:space="preserve"> Подпункт 1 пункта 2.5 раздела 2 регламента исключить.</w:t>
      </w:r>
    </w:p>
    <w:p w:rsidR="007040D0" w:rsidRPr="00F5225C" w:rsidRDefault="007040D0" w:rsidP="007040D0">
      <w:pPr>
        <w:ind w:firstLine="708"/>
        <w:jc w:val="both"/>
        <w:rPr>
          <w:sz w:val="25"/>
          <w:szCs w:val="25"/>
        </w:rPr>
      </w:pPr>
      <w:r w:rsidRPr="00F5225C">
        <w:rPr>
          <w:color w:val="000000"/>
          <w:sz w:val="25"/>
          <w:szCs w:val="25"/>
        </w:rPr>
        <w:t>1.5.</w:t>
      </w:r>
      <w:r w:rsidRPr="00F5225C">
        <w:rPr>
          <w:sz w:val="25"/>
          <w:szCs w:val="25"/>
        </w:rPr>
        <w:t xml:space="preserve"> Пункт  3.4.2  раздела 3 регламента изложить в </w:t>
      </w:r>
      <w:r w:rsidR="00AD79A4" w:rsidRPr="00F5225C">
        <w:rPr>
          <w:sz w:val="25"/>
          <w:szCs w:val="25"/>
        </w:rPr>
        <w:t>следующей</w:t>
      </w:r>
      <w:r w:rsidRPr="00F5225C">
        <w:rPr>
          <w:sz w:val="25"/>
          <w:szCs w:val="25"/>
        </w:rPr>
        <w:t xml:space="preserve"> редакции:</w:t>
      </w:r>
    </w:p>
    <w:p w:rsidR="007040D0" w:rsidRPr="00F5225C" w:rsidRDefault="007077D9" w:rsidP="007077D9">
      <w:pPr>
        <w:widowControl w:val="0"/>
        <w:shd w:val="clear" w:color="auto" w:fill="FFFFFF"/>
        <w:autoSpaceDE w:val="0"/>
        <w:autoSpaceDN w:val="0"/>
        <w:adjustRightInd w:val="0"/>
        <w:jc w:val="both"/>
        <w:rPr>
          <w:spacing w:val="-2"/>
          <w:sz w:val="25"/>
          <w:szCs w:val="25"/>
        </w:rPr>
      </w:pPr>
      <w:r w:rsidRPr="00F5225C">
        <w:rPr>
          <w:color w:val="000000"/>
          <w:sz w:val="25"/>
          <w:szCs w:val="25"/>
        </w:rPr>
        <w:tab/>
      </w:r>
      <w:r w:rsidR="007040D0" w:rsidRPr="00F5225C">
        <w:rPr>
          <w:color w:val="000000"/>
          <w:sz w:val="25"/>
          <w:szCs w:val="25"/>
        </w:rPr>
        <w:t xml:space="preserve">«3.4.2. </w:t>
      </w:r>
      <w:proofErr w:type="gramStart"/>
      <w:r w:rsidR="007040D0" w:rsidRPr="00F5225C">
        <w:rPr>
          <w:color w:val="000000"/>
          <w:sz w:val="25"/>
          <w:szCs w:val="25"/>
        </w:rPr>
        <w:t>О проведении плановой проверки проверяемое лицо  уведомляется органом муниципального контроля не позднее</w:t>
      </w:r>
      <w:r w:rsidR="00F5225C" w:rsidRPr="00F5225C">
        <w:rPr>
          <w:color w:val="000000"/>
          <w:sz w:val="25"/>
          <w:szCs w:val="25"/>
        </w:rPr>
        <w:t>,</w:t>
      </w:r>
      <w:r w:rsidR="007040D0" w:rsidRPr="00F5225C">
        <w:rPr>
          <w:color w:val="000000"/>
          <w:sz w:val="25"/>
          <w:szCs w:val="25"/>
        </w:rPr>
        <w:t xml:space="preserve"> чем за три рабочих дня до начала ее проведения посредством направления копии распоряжения или приказа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w:t>
      </w:r>
      <w:proofErr w:type="gramEnd"/>
      <w:r w:rsidR="007040D0" w:rsidRPr="00F5225C">
        <w:rPr>
          <w:color w:val="000000"/>
          <w:sz w:val="25"/>
          <w:szCs w:val="25"/>
        </w:rPr>
        <w:t xml:space="preserve">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007040D0" w:rsidRPr="00F5225C">
        <w:rPr>
          <w:color w:val="000000"/>
          <w:sz w:val="25"/>
          <w:szCs w:val="25"/>
        </w:rPr>
        <w:t>предпринимателей</w:t>
      </w:r>
      <w:proofErr w:type="gramEnd"/>
      <w:r w:rsidR="007040D0" w:rsidRPr="00F5225C">
        <w:rPr>
          <w:color w:val="000000"/>
          <w:sz w:val="25"/>
          <w:szCs w:val="25"/>
        </w:rPr>
        <w:t xml:space="preserve"> либо ранее был представлен юридическим лицом, индивидуальным предпринимателем в орган  муниципального контроля, или иным доступным способом».</w:t>
      </w:r>
    </w:p>
    <w:p w:rsidR="007040D0" w:rsidRPr="00F5225C" w:rsidRDefault="007040D0" w:rsidP="007040D0">
      <w:pPr>
        <w:ind w:firstLine="708"/>
        <w:jc w:val="both"/>
        <w:rPr>
          <w:sz w:val="25"/>
          <w:szCs w:val="25"/>
        </w:rPr>
      </w:pPr>
      <w:r w:rsidRPr="00F5225C">
        <w:rPr>
          <w:color w:val="000000"/>
          <w:sz w:val="25"/>
          <w:szCs w:val="25"/>
        </w:rPr>
        <w:t>1.6.</w:t>
      </w:r>
      <w:r w:rsidRPr="00F5225C">
        <w:rPr>
          <w:sz w:val="25"/>
          <w:szCs w:val="25"/>
        </w:rPr>
        <w:t xml:space="preserve">  </w:t>
      </w:r>
      <w:r w:rsidR="00AD79A4" w:rsidRPr="00F5225C">
        <w:rPr>
          <w:sz w:val="25"/>
          <w:szCs w:val="25"/>
        </w:rPr>
        <w:t>П</w:t>
      </w:r>
      <w:r w:rsidRPr="00F5225C">
        <w:rPr>
          <w:sz w:val="25"/>
          <w:szCs w:val="25"/>
        </w:rPr>
        <w:t xml:space="preserve">ункт  3.5.1  раздела 3 регламента изложить в </w:t>
      </w:r>
      <w:r w:rsidR="00AD79A4" w:rsidRPr="00F5225C">
        <w:rPr>
          <w:sz w:val="25"/>
          <w:szCs w:val="25"/>
        </w:rPr>
        <w:t>следующей</w:t>
      </w:r>
      <w:r w:rsidRPr="00F5225C">
        <w:rPr>
          <w:sz w:val="25"/>
          <w:szCs w:val="25"/>
        </w:rPr>
        <w:t xml:space="preserve"> редакции:</w:t>
      </w:r>
    </w:p>
    <w:p w:rsidR="007040D0" w:rsidRPr="00F5225C" w:rsidRDefault="007040D0" w:rsidP="007040D0">
      <w:pPr>
        <w:widowControl w:val="0"/>
        <w:autoSpaceDE w:val="0"/>
        <w:autoSpaceDN w:val="0"/>
        <w:adjustRightInd w:val="0"/>
        <w:ind w:firstLine="540"/>
        <w:jc w:val="both"/>
        <w:rPr>
          <w:sz w:val="25"/>
          <w:szCs w:val="25"/>
        </w:rPr>
      </w:pPr>
      <w:r w:rsidRPr="00F5225C">
        <w:rPr>
          <w:sz w:val="25"/>
          <w:szCs w:val="25"/>
        </w:rPr>
        <w:t>«3.5.1. Юридическими фактами, являющимися основаниями для выполнения действия по принятию решения о проведении внеплановой проверки юридических лиц, индивидуальных предпринимателей, являются:</w:t>
      </w:r>
    </w:p>
    <w:p w:rsidR="007040D0" w:rsidRPr="00F5225C" w:rsidRDefault="007040D0" w:rsidP="007040D0">
      <w:pPr>
        <w:widowControl w:val="0"/>
        <w:autoSpaceDE w:val="0"/>
        <w:autoSpaceDN w:val="0"/>
        <w:adjustRightInd w:val="0"/>
        <w:ind w:firstLine="540"/>
        <w:jc w:val="both"/>
        <w:rPr>
          <w:color w:val="FF0000"/>
          <w:sz w:val="25"/>
          <w:szCs w:val="25"/>
        </w:rPr>
      </w:pPr>
      <w:r w:rsidRPr="00F5225C">
        <w:rPr>
          <w:color w:val="000000"/>
          <w:sz w:val="25"/>
          <w:szCs w:val="25"/>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7040D0" w:rsidRPr="00F5225C" w:rsidRDefault="007040D0" w:rsidP="007040D0">
      <w:pPr>
        <w:widowControl w:val="0"/>
        <w:autoSpaceDE w:val="0"/>
        <w:autoSpaceDN w:val="0"/>
        <w:adjustRightInd w:val="0"/>
        <w:ind w:firstLine="540"/>
        <w:jc w:val="both"/>
        <w:rPr>
          <w:color w:val="FF0000"/>
          <w:sz w:val="25"/>
          <w:szCs w:val="25"/>
        </w:rPr>
      </w:pPr>
      <w:proofErr w:type="gramStart"/>
      <w:r w:rsidRPr="00F5225C">
        <w:rPr>
          <w:color w:val="000000"/>
          <w:sz w:val="25"/>
          <w:szCs w:val="25"/>
        </w:rPr>
        <w:t>2)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7040D0" w:rsidRPr="00F5225C" w:rsidRDefault="007040D0" w:rsidP="007040D0">
      <w:pPr>
        <w:pStyle w:val="s1"/>
        <w:shd w:val="clear" w:color="auto" w:fill="FFFFFF"/>
        <w:spacing w:before="0" w:beforeAutospacing="0" w:after="0" w:afterAutospacing="0"/>
        <w:ind w:firstLine="540"/>
        <w:jc w:val="both"/>
        <w:rPr>
          <w:color w:val="000000"/>
          <w:sz w:val="25"/>
          <w:szCs w:val="25"/>
        </w:rPr>
      </w:pPr>
      <w:proofErr w:type="gramStart"/>
      <w:r w:rsidRPr="00F5225C">
        <w:rPr>
          <w:color w:val="000000"/>
          <w:sz w:val="25"/>
          <w:szCs w:val="25"/>
        </w:rPr>
        <w:t xml:space="preserve">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w:t>
      </w:r>
      <w:r w:rsidRPr="00F5225C">
        <w:rPr>
          <w:color w:val="000000"/>
          <w:sz w:val="25"/>
          <w:szCs w:val="25"/>
        </w:rPr>
        <w:lastRenderedPageBreak/>
        <w:t>власти, органов местного самоуправления, из средств массовой информации о следующих фактах:</w:t>
      </w:r>
      <w:proofErr w:type="gramEnd"/>
    </w:p>
    <w:p w:rsidR="007040D0" w:rsidRPr="00F5225C" w:rsidRDefault="007040D0" w:rsidP="007040D0">
      <w:pPr>
        <w:pStyle w:val="s1"/>
        <w:shd w:val="clear" w:color="auto" w:fill="FFFFFF"/>
        <w:spacing w:before="0" w:beforeAutospacing="0" w:after="0" w:afterAutospacing="0"/>
        <w:ind w:firstLine="708"/>
        <w:jc w:val="both"/>
        <w:rPr>
          <w:color w:val="000000"/>
          <w:sz w:val="25"/>
          <w:szCs w:val="25"/>
        </w:rPr>
      </w:pPr>
      <w:proofErr w:type="gramStart"/>
      <w:r w:rsidRPr="00F5225C">
        <w:rPr>
          <w:color w:val="000000"/>
          <w:sz w:val="25"/>
          <w:szCs w:val="25"/>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Российской Федерации, музейным предметам и музейным коллекциям  Музейного фонда Российской Федерации, особо ценным, в том числе уникальным документам Архивного фонда Российской Федерации,  безопасности государства, а также угрозы чрезвычайных ситуаций природного и техногенного характера;</w:t>
      </w:r>
      <w:proofErr w:type="gramEnd"/>
    </w:p>
    <w:p w:rsidR="007040D0" w:rsidRPr="00F5225C" w:rsidRDefault="001C64D8" w:rsidP="007040D0">
      <w:pPr>
        <w:pStyle w:val="s1"/>
        <w:shd w:val="clear" w:color="auto" w:fill="FFFFFF"/>
        <w:spacing w:before="0" w:beforeAutospacing="0" w:after="0" w:afterAutospacing="0"/>
        <w:ind w:firstLine="708"/>
        <w:jc w:val="both"/>
        <w:rPr>
          <w:color w:val="000000"/>
          <w:sz w:val="25"/>
          <w:szCs w:val="25"/>
        </w:rPr>
      </w:pPr>
      <w:hyperlink r:id="rId6" w:anchor="/document/12185071/entry/0" w:history="1">
        <w:proofErr w:type="gramStart"/>
        <w:r w:rsidR="007040D0" w:rsidRPr="00F5225C">
          <w:rPr>
            <w:rStyle w:val="a4"/>
            <w:color w:val="000000" w:themeColor="text1"/>
            <w:sz w:val="25"/>
            <w:szCs w:val="25"/>
            <w:u w:val="none"/>
          </w:rPr>
          <w:t>б)</w:t>
        </w:r>
      </w:hyperlink>
      <w:r w:rsidR="007040D0" w:rsidRPr="00F5225C">
        <w:rPr>
          <w:color w:val="000000" w:themeColor="text1"/>
          <w:sz w:val="25"/>
          <w:szCs w:val="25"/>
        </w:rPr>
        <w:t xml:space="preserve"> </w:t>
      </w:r>
      <w:r w:rsidR="007040D0" w:rsidRPr="00F5225C">
        <w:rPr>
          <w:color w:val="000000"/>
          <w:sz w:val="25"/>
          <w:szCs w:val="25"/>
        </w:rPr>
        <w:t>причинение вреда жизни, здоровью граждан, вреда животным, растениям, окружающей среде, объектам культурного наследия (памятникам истории и культуры) Российской Федерации, музейным предметам и музейным коллекциям Музейного фонда Российской Федерации, особо ценным, в том числе уникальным документам Архивного фонда Российской Федерации, безопасности государства, а также возникновение чрезвычайных ситуаций природного и техногенного характера;</w:t>
      </w:r>
      <w:proofErr w:type="gramEnd"/>
    </w:p>
    <w:p w:rsidR="007040D0" w:rsidRPr="00F5225C" w:rsidRDefault="001C64D8" w:rsidP="007040D0">
      <w:pPr>
        <w:pStyle w:val="s1"/>
        <w:shd w:val="clear" w:color="auto" w:fill="FFFFFF"/>
        <w:spacing w:before="0" w:beforeAutospacing="0" w:after="0" w:afterAutospacing="0"/>
        <w:ind w:firstLine="708"/>
        <w:jc w:val="both"/>
        <w:rPr>
          <w:color w:val="000000"/>
          <w:sz w:val="25"/>
          <w:szCs w:val="25"/>
        </w:rPr>
      </w:pPr>
      <w:hyperlink r:id="rId7" w:anchor="/document/71581486/entry/0" w:history="1">
        <w:r w:rsidR="007040D0" w:rsidRPr="00F5225C">
          <w:rPr>
            <w:rStyle w:val="a4"/>
            <w:color w:val="000000" w:themeColor="text1"/>
            <w:sz w:val="25"/>
            <w:szCs w:val="25"/>
            <w:u w:val="none"/>
          </w:rPr>
          <w:t>в)</w:t>
        </w:r>
      </w:hyperlink>
      <w:r w:rsidR="007040D0" w:rsidRPr="00F5225C">
        <w:rPr>
          <w:color w:val="000000"/>
          <w:sz w:val="25"/>
          <w:szCs w:val="25"/>
        </w:rPr>
        <w:t xml:space="preserve">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7040D0" w:rsidRPr="00F5225C" w:rsidRDefault="007040D0" w:rsidP="007040D0">
      <w:pPr>
        <w:pStyle w:val="s1"/>
        <w:shd w:val="clear" w:color="auto" w:fill="FFFFFF"/>
        <w:spacing w:before="0" w:beforeAutospacing="0" w:after="0" w:afterAutospacing="0"/>
        <w:ind w:firstLine="708"/>
        <w:jc w:val="both"/>
        <w:rPr>
          <w:color w:val="000000"/>
          <w:sz w:val="25"/>
          <w:szCs w:val="25"/>
        </w:rPr>
      </w:pPr>
      <w:r w:rsidRPr="00F5225C">
        <w:rPr>
          <w:color w:val="000000"/>
          <w:sz w:val="25"/>
          <w:szCs w:val="25"/>
        </w:rPr>
        <w:t>4)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7040D0" w:rsidRPr="00F5225C" w:rsidRDefault="007040D0" w:rsidP="007040D0">
      <w:pPr>
        <w:ind w:firstLine="708"/>
        <w:jc w:val="both"/>
        <w:rPr>
          <w:sz w:val="25"/>
          <w:szCs w:val="25"/>
        </w:rPr>
      </w:pPr>
      <w:r w:rsidRPr="00F5225C">
        <w:rPr>
          <w:sz w:val="25"/>
          <w:szCs w:val="25"/>
        </w:rPr>
        <w:t>1.</w:t>
      </w:r>
      <w:r w:rsidR="009B161B" w:rsidRPr="00F5225C">
        <w:rPr>
          <w:sz w:val="25"/>
          <w:szCs w:val="25"/>
        </w:rPr>
        <w:t>7</w:t>
      </w:r>
      <w:r w:rsidRPr="00F5225C">
        <w:rPr>
          <w:sz w:val="25"/>
          <w:szCs w:val="25"/>
        </w:rPr>
        <w:t>. Дополнить раздел 3 регламента пунктом 3.5.</w:t>
      </w:r>
      <w:r w:rsidR="009B161B" w:rsidRPr="00F5225C">
        <w:rPr>
          <w:sz w:val="25"/>
          <w:szCs w:val="25"/>
        </w:rPr>
        <w:t>4</w:t>
      </w:r>
      <w:r w:rsidR="009B161B" w:rsidRPr="00F5225C">
        <w:rPr>
          <w:sz w:val="25"/>
          <w:szCs w:val="25"/>
          <w:vertAlign w:val="superscript"/>
        </w:rPr>
        <w:t>1</w:t>
      </w:r>
      <w:r w:rsidRPr="00F5225C">
        <w:rPr>
          <w:sz w:val="25"/>
          <w:szCs w:val="25"/>
        </w:rPr>
        <w:t>.следующего содержания:</w:t>
      </w:r>
    </w:p>
    <w:p w:rsidR="007040D0" w:rsidRPr="00F5225C" w:rsidRDefault="007040D0" w:rsidP="007040D0">
      <w:pPr>
        <w:widowControl w:val="0"/>
        <w:autoSpaceDE w:val="0"/>
        <w:autoSpaceDN w:val="0"/>
        <w:adjustRightInd w:val="0"/>
        <w:ind w:firstLine="540"/>
        <w:jc w:val="both"/>
        <w:rPr>
          <w:color w:val="FF0000"/>
          <w:sz w:val="25"/>
          <w:szCs w:val="25"/>
        </w:rPr>
      </w:pPr>
      <w:r w:rsidRPr="00F5225C">
        <w:rPr>
          <w:sz w:val="25"/>
          <w:szCs w:val="25"/>
        </w:rPr>
        <w:t>«3.5.</w:t>
      </w:r>
      <w:r w:rsidR="009B161B" w:rsidRPr="00F5225C">
        <w:rPr>
          <w:sz w:val="25"/>
          <w:szCs w:val="25"/>
        </w:rPr>
        <w:t>4</w:t>
      </w:r>
      <w:r w:rsidR="009B161B" w:rsidRPr="00F5225C">
        <w:rPr>
          <w:sz w:val="25"/>
          <w:szCs w:val="25"/>
          <w:vertAlign w:val="superscript"/>
        </w:rPr>
        <w:t>1</w:t>
      </w:r>
      <w:r w:rsidRPr="00F5225C">
        <w:rPr>
          <w:sz w:val="25"/>
          <w:szCs w:val="25"/>
        </w:rPr>
        <w:t>.</w:t>
      </w:r>
      <w:r w:rsidRPr="00F5225C">
        <w:rPr>
          <w:color w:val="000000"/>
          <w:sz w:val="25"/>
          <w:szCs w:val="25"/>
        </w:rPr>
        <w:t xml:space="preserve"> О проведении внеплановой выездной проверки, за исключением внеплановой выездной проверки, </w:t>
      </w:r>
      <w:proofErr w:type="gramStart"/>
      <w:r w:rsidRPr="00F5225C">
        <w:rPr>
          <w:color w:val="000000"/>
          <w:sz w:val="25"/>
          <w:szCs w:val="25"/>
        </w:rPr>
        <w:t>основания</w:t>
      </w:r>
      <w:proofErr w:type="gramEnd"/>
      <w:r w:rsidRPr="00F5225C">
        <w:rPr>
          <w:color w:val="000000"/>
          <w:sz w:val="25"/>
          <w:szCs w:val="25"/>
        </w:rPr>
        <w:t xml:space="preserve"> проведения которой указаны в пункте 3.5.4 настоящего регламента,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w:t>
      </w:r>
      <w:r w:rsidR="00F5225C" w:rsidRPr="00F5225C">
        <w:rPr>
          <w:color w:val="000000"/>
          <w:sz w:val="25"/>
          <w:szCs w:val="25"/>
        </w:rPr>
        <w:t>,</w:t>
      </w:r>
      <w:r w:rsidRPr="00F5225C">
        <w:rPr>
          <w:color w:val="000000"/>
          <w:sz w:val="25"/>
          <w:szCs w:val="25"/>
        </w:rPr>
        <w:t xml:space="preserve"> либо ранее был представлен юридическим лицом, индивидуальным предпринимателем в орган муниципального контроля»</w:t>
      </w:r>
      <w:r w:rsidR="00F5225C" w:rsidRPr="00F5225C">
        <w:rPr>
          <w:color w:val="000000"/>
          <w:sz w:val="25"/>
          <w:szCs w:val="25"/>
        </w:rPr>
        <w:t>.</w:t>
      </w:r>
    </w:p>
    <w:p w:rsidR="007040D0" w:rsidRPr="00F5225C" w:rsidRDefault="007040D0" w:rsidP="007040D0">
      <w:pPr>
        <w:ind w:right="-1" w:firstLine="567"/>
        <w:jc w:val="both"/>
        <w:rPr>
          <w:sz w:val="25"/>
          <w:szCs w:val="25"/>
        </w:rPr>
      </w:pPr>
      <w:r w:rsidRPr="00F5225C">
        <w:rPr>
          <w:sz w:val="25"/>
          <w:szCs w:val="25"/>
        </w:rPr>
        <w:t>2. Настоящее постановление вступает в силу на следующий день после его    официального опубликования.</w:t>
      </w:r>
    </w:p>
    <w:p w:rsidR="007040D0" w:rsidRPr="00F5225C" w:rsidRDefault="007040D0" w:rsidP="007040D0">
      <w:pPr>
        <w:jc w:val="both"/>
        <w:rPr>
          <w:sz w:val="25"/>
          <w:szCs w:val="25"/>
        </w:rPr>
      </w:pPr>
    </w:p>
    <w:p w:rsidR="007040D0" w:rsidRDefault="007040D0" w:rsidP="007040D0">
      <w:pPr>
        <w:jc w:val="both"/>
        <w:rPr>
          <w:sz w:val="25"/>
          <w:szCs w:val="25"/>
        </w:rPr>
      </w:pPr>
    </w:p>
    <w:p w:rsidR="00F5225C" w:rsidRPr="00F5225C" w:rsidRDefault="00F5225C" w:rsidP="007040D0">
      <w:pPr>
        <w:jc w:val="both"/>
        <w:rPr>
          <w:sz w:val="25"/>
          <w:szCs w:val="25"/>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7040D0" w:rsidRPr="00F5225C" w:rsidTr="00AD79A4">
        <w:tc>
          <w:tcPr>
            <w:tcW w:w="4785" w:type="dxa"/>
          </w:tcPr>
          <w:p w:rsidR="007040D0" w:rsidRPr="00F5225C" w:rsidRDefault="007040D0" w:rsidP="00AD79A4">
            <w:pPr>
              <w:jc w:val="both"/>
              <w:rPr>
                <w:sz w:val="25"/>
                <w:szCs w:val="25"/>
              </w:rPr>
            </w:pPr>
            <w:proofErr w:type="spellStart"/>
            <w:r w:rsidRPr="00F5225C">
              <w:rPr>
                <w:sz w:val="25"/>
                <w:szCs w:val="25"/>
              </w:rPr>
              <w:t>Глава</w:t>
            </w:r>
            <w:proofErr w:type="spellEnd"/>
            <w:r w:rsidRPr="00F5225C">
              <w:rPr>
                <w:sz w:val="25"/>
                <w:szCs w:val="25"/>
              </w:rPr>
              <w:t xml:space="preserve"> </w:t>
            </w:r>
            <w:proofErr w:type="spellStart"/>
            <w:r w:rsidRPr="00F5225C">
              <w:rPr>
                <w:sz w:val="25"/>
                <w:szCs w:val="25"/>
              </w:rPr>
              <w:t>администрации</w:t>
            </w:r>
            <w:proofErr w:type="spellEnd"/>
            <w:r w:rsidRPr="00F5225C">
              <w:rPr>
                <w:sz w:val="25"/>
                <w:szCs w:val="25"/>
              </w:rPr>
              <w:t xml:space="preserve"> </w:t>
            </w:r>
            <w:proofErr w:type="spellStart"/>
            <w:r w:rsidRPr="00F5225C">
              <w:rPr>
                <w:sz w:val="25"/>
                <w:szCs w:val="25"/>
              </w:rPr>
              <w:t>района</w:t>
            </w:r>
            <w:proofErr w:type="spellEnd"/>
          </w:p>
        </w:tc>
        <w:tc>
          <w:tcPr>
            <w:tcW w:w="4786" w:type="dxa"/>
          </w:tcPr>
          <w:p w:rsidR="007040D0" w:rsidRPr="00F5225C" w:rsidRDefault="007040D0" w:rsidP="00AD79A4">
            <w:pPr>
              <w:jc w:val="both"/>
              <w:rPr>
                <w:sz w:val="25"/>
                <w:szCs w:val="25"/>
              </w:rPr>
            </w:pPr>
            <w:r w:rsidRPr="00F5225C">
              <w:rPr>
                <w:sz w:val="25"/>
                <w:szCs w:val="25"/>
              </w:rPr>
              <w:t xml:space="preserve">                                              А.О. </w:t>
            </w:r>
            <w:proofErr w:type="spellStart"/>
            <w:r w:rsidRPr="00F5225C">
              <w:rPr>
                <w:sz w:val="25"/>
                <w:szCs w:val="25"/>
              </w:rPr>
              <w:t>Семичев</w:t>
            </w:r>
            <w:proofErr w:type="spellEnd"/>
          </w:p>
        </w:tc>
      </w:tr>
    </w:tbl>
    <w:p w:rsidR="007040D0" w:rsidRPr="007040D0" w:rsidRDefault="007040D0" w:rsidP="007040D0">
      <w:pPr>
        <w:rPr>
          <w:sz w:val="26"/>
          <w:szCs w:val="26"/>
        </w:rPr>
      </w:pPr>
    </w:p>
    <w:p w:rsidR="003F1748" w:rsidRPr="007040D0" w:rsidRDefault="003F1748">
      <w:pPr>
        <w:rPr>
          <w:sz w:val="26"/>
          <w:szCs w:val="26"/>
        </w:rPr>
      </w:pPr>
    </w:p>
    <w:sectPr w:rsidR="003F1748" w:rsidRPr="007040D0" w:rsidSect="003F17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040D0"/>
    <w:rsid w:val="001C64D8"/>
    <w:rsid w:val="00350639"/>
    <w:rsid w:val="003C5449"/>
    <w:rsid w:val="003F1748"/>
    <w:rsid w:val="007040D0"/>
    <w:rsid w:val="007077D9"/>
    <w:rsid w:val="009B161B"/>
    <w:rsid w:val="00AD79A4"/>
    <w:rsid w:val="00DD3A5C"/>
    <w:rsid w:val="00F522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0D0"/>
    <w:pPr>
      <w:jc w:val="left"/>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40D0"/>
    <w:pPr>
      <w:widowControl w:val="0"/>
      <w:autoSpaceDE w:val="0"/>
      <w:autoSpaceDN w:val="0"/>
      <w:jc w:val="left"/>
    </w:pPr>
    <w:rPr>
      <w:rFonts w:ascii="Times New Roman" w:eastAsia="Times New Roman" w:hAnsi="Times New Roman" w:cs="Times New Roman"/>
      <w:sz w:val="24"/>
      <w:szCs w:val="20"/>
      <w:lang w:eastAsia="ru-RU"/>
    </w:rPr>
  </w:style>
  <w:style w:type="table" w:styleId="a3">
    <w:name w:val="Table Grid"/>
    <w:basedOn w:val="a1"/>
    <w:uiPriority w:val="59"/>
    <w:rsid w:val="007040D0"/>
    <w:pPr>
      <w:jc w:val="left"/>
    </w:pPr>
    <w:rPr>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semiHidden/>
    <w:unhideWhenUsed/>
    <w:rsid w:val="007040D0"/>
    <w:rPr>
      <w:color w:val="0000FF"/>
      <w:u w:val="single"/>
    </w:rPr>
  </w:style>
  <w:style w:type="paragraph" w:customStyle="1" w:styleId="s1">
    <w:name w:val="s_1"/>
    <w:basedOn w:val="a"/>
    <w:rsid w:val="007040D0"/>
    <w:pPr>
      <w:spacing w:before="100" w:beforeAutospacing="1" w:after="100" w:afterAutospacing="1"/>
    </w:pPr>
    <w:rPr>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mobileonline.garant.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obileonline.garant.ru/" TargetMode="External"/><Relationship Id="rId5" Type="http://schemas.openxmlformats.org/officeDocument/2006/relationships/hyperlink" Target="http://mobileonline.garant.ru/"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1348</Words>
  <Characters>7689</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5</cp:revision>
  <dcterms:created xsi:type="dcterms:W3CDTF">2018-03-14T05:31:00Z</dcterms:created>
  <dcterms:modified xsi:type="dcterms:W3CDTF">2018-03-26T06:38:00Z</dcterms:modified>
</cp:coreProperties>
</file>